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Minta Szerződés</w:t>
      </w:r>
    </w:p>
    <w:p>
      <w:r>
        <w:t>Szerződés megnevezése: Együttműködési megállapodás</w:t>
      </w:r>
    </w:p>
    <w:p>
      <w:r>
        <w:t>Felek:</w:t>
      </w:r>
    </w:p>
    <w:p>
      <w:r>
        <w:t xml:space="preserve">  - Név: XY Kft.</w:t>
      </w:r>
    </w:p>
    <w:p>
      <w:r>
        <w:t xml:space="preserve">  - Cím: 1111 Budapest, Minta utca 1.</w:t>
      </w:r>
    </w:p>
    <w:p>
      <w:r>
        <w:t xml:space="preserve">  - Adószám: 12345678-1-42</w:t>
      </w:r>
    </w:p>
    <w:p>
      <w:r>
        <w:t>Tárgy: Az XY Kft. és a Z Zrt. közötti projektalapú együttműködés.</w:t>
      </w:r>
    </w:p>
    <w:p>
      <w:r>
        <w:t>Futamidő: 2025. január 1. – 2025. december 31.</w:t>
      </w:r>
    </w:p>
    <w:p>
      <w:r>
        <w:t>Szolgáltatás: Informatikai tanácsadás, rendszerüzemeltetés.</w:t>
      </w:r>
    </w:p>
    <w:p>
      <w:r>
        <w:t>Díjazás: havi bruttó 600.000 Ft.</w:t>
      </w:r>
    </w:p>
    <w:p>
      <w:r>
        <w:t>Fizetési határidő: a számla kézhezvételétől számított 8 napon belül.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